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1839" w14:textId="31E8EBE1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231F7C4B" wp14:editId="3897C838">
            <wp:extent cx="1666875" cy="619125"/>
            <wp:effectExtent l="0" t="0" r="9525" b="9525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E076A" w14:textId="3395558E" w:rsidR="00162E07" w:rsidRDefault="00162E07" w:rsidP="00162E07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7. razred 2023/2024</w:t>
      </w:r>
    </w:p>
    <w:p w14:paraId="12CF5D01" w14:textId="77777777" w:rsidR="00162E07" w:rsidRDefault="00162E07" w:rsidP="00162E07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</w:p>
    <w:p w14:paraId="382FADA1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Učbeniki iz učbeniškega sklada:</w:t>
      </w:r>
    </w:p>
    <w:p w14:paraId="1824D128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164"/>
        <w:gridCol w:w="1985"/>
        <w:gridCol w:w="1985"/>
      </w:tblGrid>
      <w:tr w:rsidR="00162E07" w14:paraId="0627B57D" w14:textId="77777777" w:rsidTr="00162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B2F0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7EFF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AVTOR-JI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E65C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3C93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OPOMBA</w:t>
            </w:r>
          </w:p>
        </w:tc>
      </w:tr>
      <w:tr w:rsidR="00162E07" w14:paraId="1D066BE6" w14:textId="77777777" w:rsidTr="00162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C62D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7: učbenik za tehniko in tehnologijo v 7. razredu OŠ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983E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 Kobal Černe,</w:t>
            </w:r>
          </w:p>
          <w:p w14:paraId="133B71F2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Pešaković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</w:t>
            </w:r>
          </w:p>
          <w:p w14:paraId="6A8F0835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Šafhalter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DB68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EBD0" w14:textId="4FE0B324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učbeniki za na klop</w:t>
            </w:r>
          </w:p>
        </w:tc>
      </w:tr>
      <w:tr w:rsidR="00162E07" w14:paraId="04A495C1" w14:textId="77777777" w:rsidTr="00162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0829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Raziskujem stari svet 7: Novo potovanje: učbenik za geogr., v 7. r OŠ, 2019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C9CF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Verdev</w:t>
            </w:r>
            <w:proofErr w:type="spellEnd"/>
          </w:p>
          <w:p w14:paraId="4471FDE3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M. Ilc Klun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D8AF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AF02" w14:textId="77777777" w:rsidR="00162E07" w:rsidRDefault="00162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62E07" w14:paraId="64C50EB4" w14:textId="77777777" w:rsidTr="00162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BF2B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Svet smo mi 7: učbenik za domovinsko in državljansko kulturo ter etiko, 2012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4FB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M. Černigoj in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Žvelc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283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DZS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02D8" w14:textId="77777777" w:rsidR="00162E07" w:rsidRDefault="00162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62E07" w14:paraId="04FBA644" w14:textId="77777777" w:rsidTr="00162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015B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Potujem v preteklost 7: učbenik za zgodovino v 7. razredu OŠ, 2019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E476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M. Razpotnik</w:t>
            </w:r>
          </w:p>
          <w:p w14:paraId="786B6BFD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A. Plazar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C31E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39A1" w14:textId="77777777" w:rsidR="00162E07" w:rsidRDefault="00162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62E07" w14:paraId="15E1563E" w14:textId="77777777" w:rsidTr="00162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2AD6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Aktivno v naravoslovje 2, učbenik, 2013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2D0E" w14:textId="3555F224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Šorgo</w:t>
            </w:r>
            <w:proofErr w:type="spellEnd"/>
            <w:r w:rsidR="00D85D8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B. Čeh, M. Slavinec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5FB4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DZS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2A1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162E07" w14:paraId="006D1073" w14:textId="77777777" w:rsidTr="00162E0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5481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Glasba danes in nekoč 7, učbenik za glasbeno vzgojo v 7. razredu, 2015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9361" w14:textId="77777777" w:rsidR="00162E07" w:rsidRDefault="00162E07" w:rsidP="0046669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Pesek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EB20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571" w14:textId="77777777" w:rsidR="00162E07" w:rsidRDefault="00162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B5105A" w14:paraId="42B081B5" w14:textId="77777777" w:rsidTr="00B5105A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A29FB" w14:textId="43DA4009" w:rsidR="00B5105A" w:rsidRDefault="00B5105A" w:rsidP="00B5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 1, učbenik za nem. kot izbirni predmet v 7. r. OŠ, 2017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959D9" w14:textId="4F4F83D6" w:rsidR="00B5105A" w:rsidRDefault="00B5105A" w:rsidP="00B5105A">
            <w:pPr>
              <w:pStyle w:val="Odstavekseznam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Krulak-Kempisty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8C79B" w14:textId="6DE4B959" w:rsidR="00B5105A" w:rsidRDefault="00B5105A" w:rsidP="00B5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E3CD4" w14:textId="142D3FD1" w:rsidR="00B5105A" w:rsidRDefault="00B5105A" w:rsidP="00B51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samo za učence izbirnega predmeta</w:t>
            </w:r>
          </w:p>
        </w:tc>
      </w:tr>
    </w:tbl>
    <w:p w14:paraId="731CAA92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DC895FB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32E95A1" w14:textId="77777777" w:rsidR="00162E07" w:rsidRDefault="00162E07" w:rsidP="00162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Vidovič</w:t>
      </w:r>
    </w:p>
    <w:p w14:paraId="2D2EF3FE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D531B15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842F43B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3BA06229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12E299EF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1A3833E7" w14:textId="1DA279AF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lastRenderedPageBreak/>
        <w:t>Delovni zvezki za 7. razred 2023/2024</w:t>
      </w:r>
    </w:p>
    <w:p w14:paraId="792BE2BB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812"/>
        <w:gridCol w:w="1967"/>
        <w:gridCol w:w="1967"/>
      </w:tblGrid>
      <w:tr w:rsidR="00162E07" w14:paraId="7EA38798" w14:textId="77777777" w:rsidTr="00162E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1A85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1A16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AVTOR-JI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998E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B513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CENA</w:t>
            </w:r>
          </w:p>
        </w:tc>
      </w:tr>
      <w:tr w:rsidR="00162E07" w14:paraId="50A5761A" w14:textId="77777777" w:rsidTr="00162E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CF6C" w14:textId="7A4553ED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GLASOV DO KNJIŽNIH SVETOV 7 plus (+), samostojni delovni zvezek za slovenščino (jezik in književnost) v 7. r.</w:t>
            </w:r>
          </w:p>
          <w:p w14:paraId="28435028" w14:textId="526D4A15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3EA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P. Kodre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997E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651" w14:textId="5A036AE5" w:rsidR="00162E07" w:rsidRDefault="0007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19,90</w:t>
            </w:r>
          </w:p>
        </w:tc>
      </w:tr>
      <w:tr w:rsidR="00162E07" w14:paraId="1F500F7C" w14:textId="77777777" w:rsidTr="00162E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9185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2, NEW EDITION (delovni) učbenik za angleščino, 2015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967F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77A8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2B3" w14:textId="4BE7BA46" w:rsidR="00162E07" w:rsidRDefault="0007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19,80</w:t>
            </w:r>
          </w:p>
        </w:tc>
      </w:tr>
      <w:tr w:rsidR="00162E07" w14:paraId="2E5446A4" w14:textId="77777777" w:rsidTr="00162E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D572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2, delovni zvezek za angleščino, NEW EDITION, 2015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689A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D542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B72" w14:textId="1B5045B7" w:rsidR="00162E07" w:rsidRDefault="0007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18,80</w:t>
            </w:r>
          </w:p>
        </w:tc>
      </w:tr>
      <w:tr w:rsidR="00162E07" w14:paraId="4A798610" w14:textId="77777777" w:rsidTr="00162E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FBA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Potujem v preteklost 7: delovni zvezek za zgodovino v 7. razredu OŠ, 2019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FDB7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M. Razpotnik</w:t>
            </w:r>
          </w:p>
          <w:p w14:paraId="3F414C18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A. Plazar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FCCD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445" w14:textId="55CBEB27" w:rsidR="00162E07" w:rsidRDefault="0007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18,50</w:t>
            </w:r>
          </w:p>
        </w:tc>
      </w:tr>
      <w:tr w:rsidR="00162E07" w14:paraId="22D1695D" w14:textId="77777777" w:rsidTr="00162E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FC57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Skrivnosti števil in oblik, samostojni delovni zvezek za matematiko v 7.r., 4. ponatis, 5 delov, 2019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57FE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T. Končan,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R. Strojan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8290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F9C" w14:textId="52B2AB9F" w:rsidR="00162E07" w:rsidRDefault="0007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20,00</w:t>
            </w:r>
          </w:p>
        </w:tc>
      </w:tr>
      <w:tr w:rsidR="00162E07" w14:paraId="051B1467" w14:textId="77777777" w:rsidTr="00162E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D645" w14:textId="5C709169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7: delovni listi s praktičnim gradivom za tehniko in tehnologijo v 7. 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BD4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9A09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2D4" w14:textId="4D23D807" w:rsidR="00162E07" w:rsidRDefault="0007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24,70</w:t>
            </w:r>
          </w:p>
        </w:tc>
      </w:tr>
      <w:tr w:rsidR="00162E07" w14:paraId="39520B77" w14:textId="77777777" w:rsidTr="00162E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EA6E88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 1, delovni zvezek za nem. kot izbirni predmet v 7. r. OŠ, 2017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F63AD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Krulak-Kempisty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F9886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18D5A" w14:textId="77777777" w:rsidR="00162E07" w:rsidRDefault="00D8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l-SI"/>
              </w:rPr>
              <w:t>Samo učenci izbirnega predmeta.</w:t>
            </w:r>
          </w:p>
          <w:p w14:paraId="344E424B" w14:textId="12422395" w:rsidR="00071A28" w:rsidRPr="00071A28" w:rsidRDefault="00071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l-SI"/>
              </w:rPr>
            </w:pPr>
            <w:r w:rsidRPr="00071A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l-SI"/>
              </w:rPr>
              <w:t>20,00</w:t>
            </w:r>
          </w:p>
        </w:tc>
      </w:tr>
      <w:tr w:rsidR="00162E07" w14:paraId="2FE05464" w14:textId="77777777" w:rsidTr="00162E07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B45E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F59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41D3" w14:textId="77777777" w:rsidR="00162E07" w:rsidRDefault="00162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02FC" w14:textId="27C00B90" w:rsidR="00162E07" w:rsidRDefault="0007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121,70</w:t>
            </w:r>
          </w:p>
        </w:tc>
      </w:tr>
    </w:tbl>
    <w:p w14:paraId="4C1247CF" w14:textId="77777777" w:rsidR="00162E07" w:rsidRDefault="00162E07" w:rsidP="00162E07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459B4FA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3080C06D" w14:textId="77777777" w:rsidR="00162E07" w:rsidRDefault="00162E07" w:rsidP="00162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Vidovič</w:t>
      </w:r>
    </w:p>
    <w:p w14:paraId="5662D4C3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8891B67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EECFABD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545BE09A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63C459C5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EB4D4FF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A5C3331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3E24E90B" w14:textId="2088C5FF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3A207DB3" w14:textId="0028663B" w:rsidR="00D85D8E" w:rsidRDefault="00D85D8E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8E69ED5" w14:textId="77777777" w:rsidR="003A6D59" w:rsidRDefault="003A6D59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90D29C8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908AEE0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5D29C3AE" w14:textId="6FC85A90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PRIPOMOČKI IN OSTALA GRADIVA ZA 7. RAZRED 202</w:t>
      </w:r>
      <w:r w:rsidR="006E45F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/202</w:t>
      </w:r>
      <w:r w:rsidR="006E45F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</w:t>
      </w:r>
    </w:p>
    <w:p w14:paraId="2644D13D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391BE1A2" w14:textId="77777777" w:rsidR="00162E07" w:rsidRDefault="00162E07" w:rsidP="00162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4536"/>
        <w:gridCol w:w="4526"/>
      </w:tblGrid>
      <w:tr w:rsidR="00162E07" w14:paraId="580DA941" w14:textId="77777777" w:rsidTr="00162E0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E0D6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Kupite sami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5B8A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bCs/>
              </w:rPr>
              <w:t>Spodaj našteti pripomočki so skupni (</w:t>
            </w:r>
            <w:r>
              <w:rPr>
                <w:rFonts w:ascii="Times New Roman" w:hAnsi="Times New Roman"/>
                <w:b/>
                <w:bCs/>
                <w:u w:val="single"/>
              </w:rPr>
              <w:t>ne kupujte jih</w:t>
            </w:r>
            <w:r>
              <w:rPr>
                <w:rFonts w:ascii="Times New Roman" w:hAnsi="Times New Roman"/>
                <w:b/>
                <w:bCs/>
              </w:rPr>
              <w:t>, kupili jih bomo v šoli in razdelili stroške):</w:t>
            </w:r>
          </w:p>
        </w:tc>
      </w:tr>
      <w:tr w:rsidR="00162E07" w14:paraId="3D8172C7" w14:textId="77777777" w:rsidTr="00162E0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093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6 zvezkov A4, črtastih, 60-listnih</w:t>
            </w:r>
          </w:p>
          <w:p w14:paraId="1CD9D8B4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1 zvezek A4, črtasti, 80-listni</w:t>
            </w:r>
          </w:p>
          <w:p w14:paraId="6C5B27F0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1 zvezek A4, nizki karo, 60-listni</w:t>
            </w:r>
          </w:p>
          <w:p w14:paraId="00180506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1 zvezek A5</w:t>
            </w:r>
          </w:p>
          <w:p w14:paraId="34855AC6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mali črtasti zvezek (za GUM)</w:t>
            </w:r>
          </w:p>
          <w:p w14:paraId="7AF81C1E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nalivno pero</w:t>
            </w:r>
          </w:p>
          <w:p w14:paraId="1B5BAF99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moder in rdeč kemični svinčnik</w:t>
            </w:r>
          </w:p>
          <w:p w14:paraId="276C4E6F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suhe barvice</w:t>
            </w:r>
          </w:p>
          <w:p w14:paraId="0109C79A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flomastri</w:t>
            </w:r>
          </w:p>
          <w:p w14:paraId="6F3B1929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svinčnik HB</w:t>
            </w:r>
          </w:p>
          <w:p w14:paraId="49413F45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radirka</w:t>
            </w:r>
          </w:p>
          <w:p w14:paraId="6725055E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šestilo</w:t>
            </w:r>
          </w:p>
          <w:p w14:paraId="124BD60C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  <w:p w14:paraId="025F373F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lepilo</w:t>
            </w:r>
          </w:p>
          <w:p w14:paraId="19D717CC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kartonska mapa</w:t>
            </w:r>
          </w:p>
          <w:p w14:paraId="6BB8B185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škarje</w:t>
            </w:r>
          </w:p>
          <w:p w14:paraId="277F25F1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14:paraId="53DF544F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14:paraId="39B238A9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14:paraId="05347CB2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  <w:t>Šport</w:t>
            </w:r>
            <w:r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:</w:t>
            </w:r>
          </w:p>
          <w:p w14:paraId="49A06F36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gimnastični copati (ne natikači) ali čisti športni copati 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superge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),</w:t>
            </w:r>
          </w:p>
          <w:p w14:paraId="2AD74D73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 športni copati za zunaj,</w:t>
            </w:r>
          </w:p>
          <w:p w14:paraId="20C2FEA9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 majica s kratkimi ali dolgimi rokavi,</w:t>
            </w:r>
          </w:p>
          <w:p w14:paraId="73B0509D" w14:textId="287037A4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 kratke hlače ali pajkice (dekleta) ali dolga trenirka</w:t>
            </w:r>
          </w:p>
          <w:p w14:paraId="49619E18" w14:textId="77777777" w:rsidR="00162E07" w:rsidRDefault="00162E07" w:rsidP="00D85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A35" w14:textId="371E820F" w:rsidR="00162E07" w:rsidRDefault="00162E07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likovni pripo</w:t>
            </w:r>
            <w:r w:rsidR="00D85D8E">
              <w:rPr>
                <w:rFonts w:ascii="Times New Roman" w:hAnsi="Times New Roman"/>
                <w:sz w:val="24"/>
                <w:szCs w:val="24"/>
              </w:rPr>
              <w:t xml:space="preserve">močki: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čopiči, svinčniki, risalni listi, tempera, vodene, akrilne barve, glina, tuš, mavec, oglje, škarje, lepilo, tiskarska barva, flomastri,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pero, valjček za grafiko, žica, pastelni barvni svinčniki, plastelin, grafični nož, papirna gradiva), manjše količine gradbenega materiala za izvedbo nalog iz arhitekture</w:t>
            </w:r>
          </w:p>
          <w:p w14:paraId="7291F4C6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646841BE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0EAF12EF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6D76066E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l-SI"/>
              </w:rPr>
              <w:t>zgodovina:</w:t>
            </w:r>
          </w:p>
          <w:p w14:paraId="63E19F39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l-SI"/>
              </w:rPr>
              <w:t>Mali zgodovinski atlas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Modrijan (dostopni v razredu)</w:t>
            </w:r>
          </w:p>
          <w:p w14:paraId="61A631E2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  <w:p w14:paraId="3FD4A5AF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  <w:t>geografija:</w:t>
            </w:r>
          </w:p>
          <w:p w14:paraId="5BE50AB5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l-SI"/>
              </w:rPr>
              <w:t>Atlas sveta za osnovne in srednje šole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MKZ</w:t>
            </w:r>
          </w:p>
          <w:p w14:paraId="7CD89D50" w14:textId="77777777" w:rsidR="00162E07" w:rsidRDefault="00162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(dostopni v razredu)</w:t>
            </w:r>
          </w:p>
          <w:p w14:paraId="1D1804EB" w14:textId="77777777" w:rsidR="00162E07" w:rsidRDefault="00162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</w:tc>
      </w:tr>
    </w:tbl>
    <w:p w14:paraId="2A1D1A1B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Če so stvari uporabne iz prejšnjih let, ne kupujte novih!</w:t>
      </w:r>
    </w:p>
    <w:p w14:paraId="397F412B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61F3F3C6" w14:textId="77777777" w:rsidR="00162E07" w:rsidRDefault="00162E07" w:rsidP="00162E07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66DBD502" w14:textId="77777777" w:rsidR="00162E07" w:rsidRDefault="00162E07" w:rsidP="00162E07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Milena Vidovič, ravnateljica</w:t>
      </w:r>
    </w:p>
    <w:p w14:paraId="1A87A504" w14:textId="77777777" w:rsidR="00162E07" w:rsidRDefault="00162E07" w:rsidP="00162E07"/>
    <w:p w14:paraId="60D24485" w14:textId="77777777" w:rsidR="00162E07" w:rsidRDefault="00162E07" w:rsidP="00162E07"/>
    <w:p w14:paraId="7D9B99C0" w14:textId="77777777" w:rsidR="00162E07" w:rsidRDefault="00162E07" w:rsidP="00162E07"/>
    <w:p w14:paraId="5566491E" w14:textId="77777777" w:rsidR="00162E07" w:rsidRDefault="00162E07" w:rsidP="00162E07"/>
    <w:p w14:paraId="500FF32B" w14:textId="77777777" w:rsidR="00162E07" w:rsidRDefault="00162E07" w:rsidP="00162E07"/>
    <w:p w14:paraId="0EF08859" w14:textId="77777777" w:rsidR="00162E07" w:rsidRDefault="00162E07" w:rsidP="00162E07"/>
    <w:p w14:paraId="0CA6A1AA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6FE"/>
    <w:multiLevelType w:val="hybridMultilevel"/>
    <w:tmpl w:val="972E6EA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07"/>
    <w:rsid w:val="00071A28"/>
    <w:rsid w:val="00162E07"/>
    <w:rsid w:val="003A6D59"/>
    <w:rsid w:val="004C5F8C"/>
    <w:rsid w:val="006E45F4"/>
    <w:rsid w:val="00B5105A"/>
    <w:rsid w:val="00D8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5671"/>
  <w15:chartTrackingRefBased/>
  <w15:docId w15:val="{4FD9C6E5-760B-4C00-8546-363143FD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2E0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2E07"/>
    <w:pPr>
      <w:ind w:left="720"/>
      <w:contextualSpacing/>
    </w:pPr>
  </w:style>
  <w:style w:type="table" w:styleId="Tabelamrea">
    <w:name w:val="Table Grid"/>
    <w:basedOn w:val="Navadnatabela"/>
    <w:uiPriority w:val="99"/>
    <w:rsid w:val="00162E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6</cp:revision>
  <cp:lastPrinted>2023-05-17T06:59:00Z</cp:lastPrinted>
  <dcterms:created xsi:type="dcterms:W3CDTF">2023-05-16T11:06:00Z</dcterms:created>
  <dcterms:modified xsi:type="dcterms:W3CDTF">2023-05-19T07:20:00Z</dcterms:modified>
</cp:coreProperties>
</file>