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A9" w:rsidRDefault="00E216E5">
      <w:r>
        <w:t>Pozdravljeni devetošolci!</w:t>
      </w:r>
    </w:p>
    <w:p w:rsidR="00E216E5" w:rsidRDefault="00E216E5">
      <w:r>
        <w:t>Kar nekaj vas še ni oddalo naloge, ki sem vam jo pripravila za prejšnja dva tedna. Pohitite, sicer se bo nabralo preveč dela, ki ga boste morali opraviti. Kdor je med tistimi, ki so pozabili, danes dobi sporočilo še preko EA.</w:t>
      </w:r>
    </w:p>
    <w:p w:rsidR="00E216E5" w:rsidRDefault="00E216E5">
      <w:r>
        <w:t>Nekateri ste poslali prav čudovite posnetke. Veselim se prav vseh, k</w:t>
      </w:r>
      <w:r w:rsidR="00CF592A">
        <w:t>i jih pošljete. Vaše posnetke je</w:t>
      </w:r>
      <w:r>
        <w:t xml:space="preserve"> učiteljica Škrabec, ki je še ne poznate, sestavila v skupen filmček, ki s</w:t>
      </w:r>
      <w:r w:rsidR="00E8708F">
        <w:t>i ga boste kmalu lahko ogledali. Povezavo na skupni film vam bom poslala preko EA.</w:t>
      </w:r>
    </w:p>
    <w:p w:rsidR="00B1594C" w:rsidRDefault="00CF592A">
      <w:r>
        <w:t>Za naslednji teden sem vam pripravila novo nalogo.</w:t>
      </w:r>
    </w:p>
    <w:p w:rsidR="00CF592A" w:rsidRDefault="00B1594C">
      <w:r>
        <w:t>Spomni</w:t>
      </w:r>
      <w:r w:rsidR="00AE3182">
        <w:t xml:space="preserve"> se naloge</w:t>
      </w:r>
      <w:r w:rsidR="00CF592A">
        <w:t xml:space="preserve"> </w:t>
      </w:r>
      <w:r w:rsidR="00CF592A" w:rsidRPr="00AE3182">
        <w:rPr>
          <w:i/>
        </w:rPr>
        <w:t>urbanizem</w:t>
      </w:r>
      <w:r w:rsidR="00CF592A">
        <w:t>.</w:t>
      </w:r>
      <w:r>
        <w:t xml:space="preserve"> V skupinah ste morali izdelati: park, tržnico, športni park ali otroško igrišče. Izberi en element, ki ste ga v skupini vključili v vaše prostorske predstavitve in ga podrobno nariši. </w:t>
      </w:r>
    </w:p>
    <w:p w:rsidR="00B1594C" w:rsidRDefault="00B1594C">
      <w:r>
        <w:t xml:space="preserve">Na risbi naj bo igralo, klopca iz parka, </w:t>
      </w:r>
      <w:proofErr w:type="spellStart"/>
      <w:r>
        <w:t>pitnik</w:t>
      </w:r>
      <w:proofErr w:type="spellEnd"/>
      <w:r>
        <w:t xml:space="preserve">, </w:t>
      </w:r>
      <w:r w:rsidR="00AE3182">
        <w:t>tribuna, stojnica, koš za smeti ali karkoli drugega.</w:t>
      </w:r>
      <w:r>
        <w:t xml:space="preserve"> Z risbe naj bo razvidna uporaba tega urbanega elementa. Če ž</w:t>
      </w:r>
      <w:r w:rsidR="004F5D82">
        <w:t>eliš, lahko uporabiš tudi napis.</w:t>
      </w:r>
    </w:p>
    <w:p w:rsidR="004F5D82" w:rsidRDefault="004F5D82">
      <w:r>
        <w:t>Primere si oglej na spodnjih fotografijah:</w:t>
      </w:r>
    </w:p>
    <w:p w:rsidR="004F5D82" w:rsidRDefault="004F5D82">
      <w:r>
        <w:rPr>
          <w:noProof/>
          <w:lang w:eastAsia="sl-SI"/>
        </w:rPr>
        <w:drawing>
          <wp:inline distT="0" distB="0" distL="0" distR="0">
            <wp:extent cx="3594100" cy="2695575"/>
            <wp:effectExtent l="0" t="0" r="6350" b="9525"/>
            <wp:docPr id="1" name="Slika 1" descr="kamnita k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nita kl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871" cy="2700653"/>
                    </a:xfrm>
                    <a:prstGeom prst="rect">
                      <a:avLst/>
                    </a:prstGeom>
                    <a:noFill/>
                    <a:ln>
                      <a:noFill/>
                    </a:ln>
                  </pic:spPr>
                </pic:pic>
              </a:graphicData>
            </a:graphic>
          </wp:inline>
        </w:drawing>
      </w:r>
    </w:p>
    <w:p w:rsidR="004F5D82" w:rsidRDefault="004F5D82">
      <w:pPr>
        <w:rPr>
          <w:sz w:val="16"/>
          <w:szCs w:val="16"/>
        </w:rPr>
      </w:pPr>
      <w:r w:rsidRPr="004F5D82">
        <w:rPr>
          <w:sz w:val="16"/>
          <w:szCs w:val="16"/>
        </w:rPr>
        <w:t>Kamnita klop Svete</w:t>
      </w:r>
    </w:p>
    <w:p w:rsidR="004F5D82" w:rsidRDefault="004F5D82">
      <w:pPr>
        <w:rPr>
          <w:sz w:val="16"/>
          <w:szCs w:val="16"/>
        </w:rPr>
      </w:pPr>
      <w:r>
        <w:rPr>
          <w:noProof/>
          <w:lang w:eastAsia="sl-SI"/>
        </w:rPr>
        <w:drawing>
          <wp:inline distT="0" distB="0" distL="0" distR="0">
            <wp:extent cx="2762250" cy="1600200"/>
            <wp:effectExtent l="0" t="0" r="0" b="0"/>
            <wp:docPr id="2" name="Slika 2" descr="Ali izbrati aluminijasta ali lesena zunanja igr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 izbrati aluminijasta ali lesena zunanja igra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1600200"/>
                    </a:xfrm>
                    <a:prstGeom prst="rect">
                      <a:avLst/>
                    </a:prstGeom>
                    <a:noFill/>
                    <a:ln>
                      <a:noFill/>
                    </a:ln>
                  </pic:spPr>
                </pic:pic>
              </a:graphicData>
            </a:graphic>
          </wp:inline>
        </w:drawing>
      </w:r>
    </w:p>
    <w:p w:rsidR="004F5D82" w:rsidRDefault="004F5D82">
      <w:pPr>
        <w:rPr>
          <w:sz w:val="16"/>
          <w:szCs w:val="16"/>
        </w:rPr>
      </w:pPr>
      <w:r>
        <w:rPr>
          <w:sz w:val="16"/>
          <w:szCs w:val="16"/>
        </w:rPr>
        <w:t>Igralo Sobočan</w:t>
      </w:r>
    </w:p>
    <w:p w:rsidR="004F5D82" w:rsidRDefault="004F5D82">
      <w:pPr>
        <w:rPr>
          <w:sz w:val="16"/>
          <w:szCs w:val="16"/>
        </w:rPr>
      </w:pPr>
      <w:r>
        <w:rPr>
          <w:noProof/>
          <w:lang w:eastAsia="sl-SI"/>
        </w:rPr>
        <w:lastRenderedPageBreak/>
        <w:drawing>
          <wp:inline distT="0" distB="0" distL="0" distR="0">
            <wp:extent cx="3779520" cy="2834640"/>
            <wp:effectExtent l="0" t="0" r="0" b="3810"/>
            <wp:docPr id="3" name="Slika 3" descr="Neuigkeiten / Robinson Spielplatz / Kinderfreunde aktiv - Freize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uigkeiten / Robinson Spielplatz / Kinderfreunde aktiv - Freizeit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1868" cy="2836401"/>
                    </a:xfrm>
                    <a:prstGeom prst="rect">
                      <a:avLst/>
                    </a:prstGeom>
                    <a:noFill/>
                    <a:ln>
                      <a:noFill/>
                    </a:ln>
                  </pic:spPr>
                </pic:pic>
              </a:graphicData>
            </a:graphic>
          </wp:inline>
        </w:drawing>
      </w:r>
    </w:p>
    <w:p w:rsidR="00B04BE6" w:rsidRDefault="00B04BE6">
      <w:pPr>
        <w:rPr>
          <w:sz w:val="16"/>
          <w:szCs w:val="16"/>
        </w:rPr>
      </w:pPr>
      <w:r>
        <w:rPr>
          <w:sz w:val="16"/>
          <w:szCs w:val="16"/>
        </w:rPr>
        <w:t>Igrišče Robinzon, Dunaj</w:t>
      </w:r>
    </w:p>
    <w:p w:rsidR="00B04BE6" w:rsidRDefault="00B04BE6">
      <w:pPr>
        <w:rPr>
          <w:sz w:val="16"/>
          <w:szCs w:val="16"/>
        </w:rPr>
      </w:pPr>
      <w:r>
        <w:rPr>
          <w:noProof/>
          <w:lang w:eastAsia="sl-SI"/>
        </w:rPr>
        <w:drawing>
          <wp:inline distT="0" distB="0" distL="0" distR="0">
            <wp:extent cx="3867416" cy="2257425"/>
            <wp:effectExtent l="0" t="0" r="0" b="0"/>
            <wp:docPr id="4" name="Slika 4" descr="Works - Public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s - PublicSp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8904" cy="2264130"/>
                    </a:xfrm>
                    <a:prstGeom prst="rect">
                      <a:avLst/>
                    </a:prstGeom>
                    <a:noFill/>
                    <a:ln>
                      <a:noFill/>
                    </a:ln>
                  </pic:spPr>
                </pic:pic>
              </a:graphicData>
            </a:graphic>
          </wp:inline>
        </w:drawing>
      </w:r>
    </w:p>
    <w:p w:rsidR="00B04BE6" w:rsidRDefault="00B04BE6">
      <w:pPr>
        <w:rPr>
          <w:sz w:val="16"/>
          <w:szCs w:val="16"/>
        </w:rPr>
      </w:pPr>
      <w:r>
        <w:rPr>
          <w:sz w:val="16"/>
          <w:szCs w:val="16"/>
        </w:rPr>
        <w:t>Skupinska gugalnica, Berlin</w:t>
      </w:r>
    </w:p>
    <w:p w:rsidR="00B04BE6" w:rsidRDefault="00B04BE6">
      <w:pPr>
        <w:rPr>
          <w:sz w:val="16"/>
          <w:szCs w:val="16"/>
        </w:rPr>
      </w:pPr>
      <w:r>
        <w:rPr>
          <w:noProof/>
          <w:lang w:eastAsia="sl-SI"/>
        </w:rPr>
        <w:drawing>
          <wp:inline distT="0" distB="0" distL="0" distR="0">
            <wp:extent cx="2466975" cy="1847850"/>
            <wp:effectExtent l="0" t="0" r="9525" b="0"/>
            <wp:docPr id="5" name="Slika 5" descr="Prodajna stojnica - Urbana igrala - otroška zunanja igrala, sk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dajna stojnica - Urbana igrala - otroška zunanja igrala, skat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4F5D82" w:rsidRDefault="00B04BE6">
      <w:pPr>
        <w:rPr>
          <w:sz w:val="16"/>
          <w:szCs w:val="16"/>
        </w:rPr>
      </w:pPr>
      <w:r>
        <w:rPr>
          <w:sz w:val="16"/>
          <w:szCs w:val="16"/>
        </w:rPr>
        <w:t>Stojnica Urbana igrala</w:t>
      </w:r>
    </w:p>
    <w:p w:rsidR="00B04BE6" w:rsidRDefault="00B04BE6">
      <w:pPr>
        <w:rPr>
          <w:sz w:val="16"/>
          <w:szCs w:val="16"/>
        </w:rPr>
      </w:pPr>
      <w:r>
        <w:rPr>
          <w:noProof/>
          <w:lang w:eastAsia="sl-SI"/>
        </w:rPr>
        <w:lastRenderedPageBreak/>
        <w:drawing>
          <wp:inline distT="0" distB="0" distL="0" distR="0">
            <wp:extent cx="971550" cy="1428750"/>
            <wp:effectExtent l="0" t="0" r="0" b="0"/>
            <wp:docPr id="6" name="Slika 6" descr="Pitnik Bršl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tnik Bršlj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428750"/>
                    </a:xfrm>
                    <a:prstGeom prst="rect">
                      <a:avLst/>
                    </a:prstGeom>
                    <a:noFill/>
                    <a:ln>
                      <a:noFill/>
                    </a:ln>
                  </pic:spPr>
                </pic:pic>
              </a:graphicData>
            </a:graphic>
          </wp:inline>
        </w:drawing>
      </w:r>
    </w:p>
    <w:p w:rsidR="00B04BE6" w:rsidRDefault="00B04BE6">
      <w:pPr>
        <w:rPr>
          <w:sz w:val="16"/>
          <w:szCs w:val="16"/>
        </w:rPr>
      </w:pPr>
      <w:proofErr w:type="spellStart"/>
      <w:r>
        <w:rPr>
          <w:sz w:val="16"/>
          <w:szCs w:val="16"/>
        </w:rPr>
        <w:t>Pitnik</w:t>
      </w:r>
      <w:proofErr w:type="spellEnd"/>
      <w:r>
        <w:rPr>
          <w:sz w:val="16"/>
          <w:szCs w:val="16"/>
        </w:rPr>
        <w:t xml:space="preserve"> Bršljan</w:t>
      </w:r>
    </w:p>
    <w:p w:rsidR="00B04BE6" w:rsidRDefault="00B04BE6">
      <w:pPr>
        <w:rPr>
          <w:sz w:val="16"/>
          <w:szCs w:val="16"/>
        </w:rPr>
      </w:pPr>
    </w:p>
    <w:p w:rsidR="00B04BE6" w:rsidRDefault="00B04BE6">
      <w:r>
        <w:t>Pri svojem delu bodi izviren/n</w:t>
      </w:r>
      <w:r w:rsidR="00AE3182">
        <w:t>a. Lahko si izmisliš kaj novega. N</w:t>
      </w:r>
      <w:r>
        <w:t>i nujno, da je iz naloge, ki smo jo delali v šoli.</w:t>
      </w:r>
      <w:r w:rsidR="00AE3182">
        <w:t xml:space="preserve"> Risba naj bo jasna. Uporabi svinčnik, ravnilo pa naj bo za matematiko in druge predmete.</w:t>
      </w:r>
    </w:p>
    <w:p w:rsidR="00AE3182" w:rsidRPr="00AE3182" w:rsidRDefault="00AE3182" w:rsidP="00AE3182">
      <w:pPr>
        <w:pStyle w:val="Naslov3"/>
        <w:shd w:val="clear" w:color="auto" w:fill="FFFFFF"/>
        <w:spacing w:line="300" w:lineRule="atLeast"/>
        <w:rPr>
          <w:rFonts w:asciiTheme="minorHAnsi" w:hAnsiTheme="minorHAnsi" w:cstheme="minorHAnsi"/>
          <w:b w:val="0"/>
          <w:sz w:val="22"/>
          <w:szCs w:val="22"/>
        </w:rPr>
      </w:pPr>
      <w:r w:rsidRPr="00AE3182">
        <w:rPr>
          <w:rFonts w:asciiTheme="minorHAnsi" w:hAnsiTheme="minorHAnsi" w:cstheme="minorHAnsi"/>
          <w:b w:val="0"/>
          <w:sz w:val="22"/>
          <w:szCs w:val="22"/>
        </w:rPr>
        <w:t xml:space="preserve">Veselim se tvojega izdelka. Uživaj v risanju. Tvojo risbo pričakujem do konca tedna, do 3. 4. 2020. Fotografiraj jo in pošlji na naslov: </w:t>
      </w:r>
      <w:hyperlink r:id="rId10" w:history="1">
        <w:r w:rsidRPr="00AE3182">
          <w:rPr>
            <w:rStyle w:val="Hiperpovezava"/>
            <w:rFonts w:asciiTheme="minorHAnsi" w:hAnsiTheme="minorHAnsi" w:cstheme="minorHAnsi"/>
            <w:b w:val="0"/>
            <w:sz w:val="22"/>
            <w:szCs w:val="22"/>
          </w:rPr>
          <w:t>katarina.skofic</w:t>
        </w:r>
        <w:r w:rsidRPr="00AE3182">
          <w:rPr>
            <w:rStyle w:val="Hiperpovezava"/>
            <w:rFonts w:asciiTheme="minorHAnsi" w:hAnsiTheme="minorHAnsi" w:cstheme="minorHAnsi"/>
            <w:b w:val="0"/>
            <w:spacing w:val="5"/>
            <w:sz w:val="22"/>
            <w:szCs w:val="22"/>
          </w:rPr>
          <w:t>@g</w:t>
        </w:r>
        <w:r w:rsidRPr="00AE3182">
          <w:rPr>
            <w:rStyle w:val="Hiperpovezava"/>
            <w:rFonts w:asciiTheme="minorHAnsi" w:hAnsiTheme="minorHAnsi" w:cstheme="minorHAnsi"/>
            <w:b w:val="0"/>
            <w:sz w:val="22"/>
            <w:szCs w:val="22"/>
          </w:rPr>
          <w:t>uest.arnes.si</w:t>
        </w:r>
      </w:hyperlink>
      <w:r w:rsidRPr="00AE3182">
        <w:rPr>
          <w:rFonts w:asciiTheme="minorHAnsi" w:hAnsiTheme="minorHAnsi" w:cstheme="minorHAnsi"/>
          <w:b w:val="0"/>
          <w:sz w:val="22"/>
          <w:szCs w:val="22"/>
        </w:rPr>
        <w:t xml:space="preserve"> Lep pozdrav, Učiteljica Škofic</w:t>
      </w:r>
    </w:p>
    <w:p w:rsidR="00AE3182" w:rsidRPr="00AE3182" w:rsidRDefault="00AE3182">
      <w:pPr>
        <w:rPr>
          <w:rFonts w:cstheme="minorHAnsi"/>
        </w:rPr>
      </w:pPr>
      <w:bookmarkStart w:id="0" w:name="_GoBack"/>
      <w:bookmarkEnd w:id="0"/>
    </w:p>
    <w:sectPr w:rsidR="00AE3182" w:rsidRPr="00AE3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E5"/>
    <w:rsid w:val="00253CA9"/>
    <w:rsid w:val="00404EF6"/>
    <w:rsid w:val="004F5D82"/>
    <w:rsid w:val="00791F43"/>
    <w:rsid w:val="008E44F2"/>
    <w:rsid w:val="00AE3182"/>
    <w:rsid w:val="00B04BE6"/>
    <w:rsid w:val="00B1594C"/>
    <w:rsid w:val="00CF592A"/>
    <w:rsid w:val="00E216E5"/>
    <w:rsid w:val="00E870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F933"/>
  <w15:chartTrackingRefBased/>
  <w15:docId w15:val="{7572E5CE-C987-49DE-9E66-C2AAF581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AE3182"/>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AE3182"/>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AE3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katarina.skofic@guest.arnes.si"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239</Words>
  <Characters>1367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cp:revision>
  <dcterms:created xsi:type="dcterms:W3CDTF">2020-03-29T11:28:00Z</dcterms:created>
  <dcterms:modified xsi:type="dcterms:W3CDTF">2020-03-29T18:59:00Z</dcterms:modified>
</cp:coreProperties>
</file>