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131"/>
        <w:gridCol w:w="2693"/>
        <w:gridCol w:w="2835"/>
        <w:gridCol w:w="2410"/>
        <w:gridCol w:w="3084"/>
      </w:tblGrid>
      <w:tr w:rsidR="003B5A49" w:rsidTr="00952C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</w:p>
          <w:p w:rsidR="00970B33" w:rsidRDefault="00970B33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970B3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 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AC2C9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 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AC2C9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3. 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AC2C9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4. ura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AC2C93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5. ura</w:t>
            </w:r>
          </w:p>
          <w:p w:rsidR="00970B33" w:rsidRDefault="00970B33">
            <w:pPr>
              <w:spacing w:line="276" w:lineRule="auto"/>
              <w:rPr>
                <w:lang w:eastAsia="en-US"/>
              </w:rPr>
            </w:pPr>
          </w:p>
        </w:tc>
      </w:tr>
      <w:tr w:rsidR="002E16F1" w:rsidTr="003C37A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1" w:rsidRDefault="002E16F1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2E16F1" w:rsidRDefault="002E16F1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SPO</w:t>
            </w:r>
          </w:p>
          <w:p w:rsidR="002E16F1" w:rsidRDefault="002E16F1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2E16F1" w:rsidRDefault="002E16F1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1" w:rsidRDefault="002E16F1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Pomlad – 1. in 2. URA</w:t>
            </w:r>
          </w:p>
          <w:p w:rsidR="002E16F1" w:rsidRDefault="002E16F1" w:rsidP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Sejem, sadim, opazujem rast </w:t>
            </w:r>
            <w:r>
              <w:rPr>
                <w:szCs w:val="20"/>
                <w:lang w:eastAsia="en-US"/>
              </w:rPr>
              <w:t>–</w:t>
            </w:r>
            <w:r>
              <w:rPr>
                <w:bCs/>
                <w:szCs w:val="20"/>
                <w:lang w:eastAsia="en-US"/>
              </w:rPr>
              <w:t xml:space="preserve"> posadiš, poseješ, podtakneš kar ima mamica doma – če nimaš zemlje lahko to narediš k kakšni rožici, ki jo imate na polici. Uporabiš lahko fižol, peško limone, pomaranče, list vijolice …, zaliješ</w:t>
            </w:r>
            <w:r w:rsidR="0083370E">
              <w:rPr>
                <w:bCs/>
                <w:szCs w:val="20"/>
                <w:lang w:eastAsia="en-US"/>
              </w:rPr>
              <w:t xml:space="preserve"> in vsak dan opazuješ spremembe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posajenega/posejanega…</w:t>
            </w:r>
          </w:p>
          <w:p w:rsidR="002E16F1" w:rsidRDefault="0083370E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Kaj rastline potrebujejo za življenje?</w:t>
            </w:r>
          </w:p>
          <w:p w:rsidR="002E16F1" w:rsidRDefault="002E16F1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Vprašaj starše zakaj pada dež/sneg?  Če starši nimajo časa, si lahko ogledaš začetek spodnjega posnetka in natančno poslušaš. </w:t>
            </w:r>
          </w:p>
          <w:p w:rsidR="002E16F1" w:rsidRDefault="003B4B47">
            <w:pPr>
              <w:spacing w:line="276" w:lineRule="auto"/>
              <w:rPr>
                <w:bCs/>
                <w:szCs w:val="20"/>
                <w:lang w:eastAsia="en-US"/>
              </w:rPr>
            </w:pPr>
            <w:hyperlink r:id="rId5" w:history="1">
              <w:r w:rsidR="002E16F1">
                <w:rPr>
                  <w:rStyle w:val="Hiperpovezava"/>
                </w:rPr>
                <w:t>https://www.youtube.com/watch?v=Ig4HyZDztJs</w:t>
              </w:r>
            </w:hyperlink>
          </w:p>
          <w:p w:rsidR="002E16F1" w:rsidRDefault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Zakaj nastane mavrica? </w:t>
            </w:r>
            <w:r>
              <w:rPr>
                <w:szCs w:val="20"/>
                <w:lang w:eastAsia="en-US"/>
              </w:rPr>
              <w:t xml:space="preserve">  (ko pada dež in posijejo sončni žarki v kapljice – to bo čisto dovolj).  </w:t>
            </w:r>
          </w:p>
          <w:p w:rsidR="002E16F1" w:rsidRDefault="002E16F1" w:rsidP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V sončkov zvezek si nalepi/</w:t>
            </w:r>
            <w:r w:rsidR="0083370E">
              <w:rPr>
                <w:szCs w:val="20"/>
                <w:lang w:eastAsia="en-US"/>
              </w:rPr>
              <w:t xml:space="preserve">če želiš </w:t>
            </w:r>
            <w:r>
              <w:rPr>
                <w:szCs w:val="20"/>
                <w:lang w:eastAsia="en-US"/>
              </w:rPr>
              <w:t>nariši kroženje vode</w:t>
            </w:r>
            <w:r w:rsidR="0083370E">
              <w:rPr>
                <w:szCs w:val="20"/>
                <w:lang w:eastAsia="en-US"/>
              </w:rPr>
              <w:t xml:space="preserve"> in kaj rastline potrebujejo</w:t>
            </w:r>
            <w:r>
              <w:rPr>
                <w:szCs w:val="20"/>
                <w:lang w:eastAsia="en-US"/>
              </w:rPr>
              <w:t xml:space="preserve"> (spodaj). Vodno paro si oglej, ko mami ali ati kuha.                    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1" w:rsidRDefault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PONOVIMO – 3.URA        </w:t>
            </w:r>
          </w:p>
          <w:p w:rsidR="002E16F1" w:rsidRDefault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Kdaj imaš rojstni dan, kje živiš?</w:t>
            </w:r>
          </w:p>
          <w:p w:rsidR="002E16F1" w:rsidRDefault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Kakšne družine poznaš (2 starša + otrok, 1 starš + otroci, starši + otroci + stari starši + npr. teta, znajo našteti nekaj možnosti)?</w:t>
            </w:r>
          </w:p>
          <w:p w:rsidR="002E16F1" w:rsidRDefault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Ponoviš pojme: ati, mami, brat, sestra, sin, hčerka, teta, stric, nečak, nečakinja, bratranec, sestrična, dedek, babica, vnuk, vnukinja.      </w:t>
            </w:r>
          </w:p>
          <w:p w:rsidR="002E16F1" w:rsidRDefault="002E16F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Ponoviš, katere praznike smo spoznali in opišeš kaj se dogaja na tvoj najljubši praznik (pomoč, list v </w:t>
            </w:r>
            <w:proofErr w:type="spellStart"/>
            <w:r>
              <w:rPr>
                <w:szCs w:val="20"/>
                <w:lang w:eastAsia="en-US"/>
              </w:rPr>
              <w:t>sončkovem</w:t>
            </w:r>
            <w:proofErr w:type="spellEnd"/>
            <w:r>
              <w:rPr>
                <w:szCs w:val="20"/>
                <w:lang w:eastAsia="en-US"/>
              </w:rPr>
              <w:t xml:space="preserve"> zvezku).                                                    </w:t>
            </w:r>
          </w:p>
        </w:tc>
      </w:tr>
      <w:tr w:rsidR="003B5A49" w:rsidTr="00952CD9">
        <w:trPr>
          <w:trHeight w:val="16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SLJ</w:t>
            </w: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Pr="00BE7AFD" w:rsidRDefault="00AC2C93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BE7AFD">
              <w:rPr>
                <w:b/>
                <w:szCs w:val="20"/>
                <w:lang w:eastAsia="en-US"/>
              </w:rPr>
              <w:t>Ogled lutkovne predstave:</w:t>
            </w:r>
          </w:p>
          <w:p w:rsidR="00AC2C93" w:rsidRDefault="00AC2C9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Štiri črne mravljice</w:t>
            </w:r>
          </w:p>
          <w:p w:rsidR="00970B33" w:rsidRDefault="003B4B47">
            <w:pPr>
              <w:spacing w:line="276" w:lineRule="auto"/>
              <w:rPr>
                <w:szCs w:val="20"/>
                <w:lang w:eastAsia="en-US"/>
              </w:rPr>
            </w:pPr>
            <w:hyperlink r:id="rId6" w:history="1">
              <w:r w:rsidR="00AC2C93">
                <w:rPr>
                  <w:rStyle w:val="Hiperpovezava"/>
                </w:rPr>
                <w:t>http://www.lgl.si/si/predstavitveni-video</w:t>
              </w:r>
            </w:hyperlink>
            <w:r w:rsidR="00970B33">
              <w:rPr>
                <w:szCs w:val="20"/>
                <w:lang w:eastAsia="en-US"/>
              </w:rPr>
              <w:t xml:space="preserve"> </w:t>
            </w:r>
          </w:p>
          <w:p w:rsidR="0056748B" w:rsidRDefault="0056748B">
            <w:pPr>
              <w:spacing w:line="276" w:lineRule="auto"/>
              <w:rPr>
                <w:szCs w:val="20"/>
                <w:lang w:eastAsia="en-US"/>
              </w:rPr>
            </w:pPr>
          </w:p>
          <w:p w:rsidR="00952CD9" w:rsidRDefault="00952CD9" w:rsidP="00952C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REŠI NALOGE- učni list</w:t>
            </w:r>
          </w:p>
          <w:p w:rsidR="00952CD9" w:rsidRDefault="00952CD9">
            <w:pPr>
              <w:spacing w:line="276" w:lineRule="auto"/>
              <w:rPr>
                <w:szCs w:val="20"/>
                <w:lang w:eastAsia="en-US"/>
              </w:rPr>
            </w:pPr>
          </w:p>
          <w:p w:rsidR="0056748B" w:rsidRDefault="0056748B">
            <w:pPr>
              <w:spacing w:line="276" w:lineRule="auto"/>
              <w:rPr>
                <w:szCs w:val="20"/>
                <w:lang w:eastAsia="en-US"/>
              </w:rPr>
            </w:pPr>
          </w:p>
          <w:p w:rsidR="0056748B" w:rsidRPr="0056748B" w:rsidRDefault="0056748B" w:rsidP="0056748B">
            <w:pPr>
              <w:spacing w:line="276" w:lineRule="auto"/>
              <w:rPr>
                <w:lang w:eastAsia="en-US"/>
              </w:rPr>
            </w:pPr>
            <w:r w:rsidRPr="0056748B">
              <w:rPr>
                <w:lang w:eastAsia="en-US"/>
              </w:rPr>
              <w:t>*BRALNO MAT list (ne pozabi)</w:t>
            </w:r>
            <w:r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lastRenderedPageBreak/>
              <w:t>vpiši si datume ta teden 30. 3. – 3. 4.</w:t>
            </w:r>
          </w:p>
          <w:p w:rsidR="0056748B" w:rsidRDefault="0056748B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3" w:rsidRPr="00AC2C93" w:rsidRDefault="00AC2C93" w:rsidP="00AC2C93">
            <w:pPr>
              <w:spacing w:line="276" w:lineRule="auto"/>
              <w:rPr>
                <w:b/>
                <w:lang w:eastAsia="en-US"/>
              </w:rPr>
            </w:pPr>
            <w:r w:rsidRPr="00AC2C93">
              <w:rPr>
                <w:b/>
                <w:lang w:eastAsia="en-US"/>
              </w:rPr>
              <w:lastRenderedPageBreak/>
              <w:t>Opismenjevanje</w:t>
            </w:r>
          </w:p>
          <w:p w:rsidR="00AC2C93" w:rsidRPr="00AC2C93" w:rsidRDefault="00AC2C93" w:rsidP="00AC2C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Napišeš </w:t>
            </w:r>
            <w:r w:rsidRPr="005B2A46">
              <w:rPr>
                <w:b/>
                <w:lang w:eastAsia="en-US"/>
              </w:rPr>
              <w:t>glas/črko Č</w:t>
            </w:r>
            <w:r w:rsidRPr="00AC2C93">
              <w:rPr>
                <w:lang w:eastAsia="en-US"/>
              </w:rPr>
              <w:t xml:space="preserve"> v</w:t>
            </w:r>
            <w:r w:rsidR="002E16F1">
              <w:rPr>
                <w:lang w:eastAsia="en-US"/>
              </w:rPr>
              <w:t xml:space="preserve"> ABC zvezek. Okoli črke napišeš 10 različno velikih črk Č. V stanovanju/ hiši poišči predmete, ki vsebujejo glas Č in 3 nariši.</w:t>
            </w:r>
          </w:p>
          <w:p w:rsidR="00970B33" w:rsidRDefault="00970B33" w:rsidP="002E16F1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3" w:rsidRPr="00BE7AFD" w:rsidRDefault="00AC2C93" w:rsidP="00AC2C93">
            <w:pPr>
              <w:spacing w:line="276" w:lineRule="auto"/>
              <w:rPr>
                <w:b/>
                <w:lang w:eastAsia="en-US"/>
              </w:rPr>
            </w:pPr>
            <w:r w:rsidRPr="00BE7AFD">
              <w:rPr>
                <w:b/>
                <w:lang w:eastAsia="en-US"/>
              </w:rPr>
              <w:t>Opismenjevanje</w:t>
            </w:r>
          </w:p>
          <w:p w:rsidR="00AC2C93" w:rsidRPr="00AC2C93" w:rsidRDefault="00AC2C93" w:rsidP="00AC2C93">
            <w:pPr>
              <w:spacing w:line="276" w:lineRule="auto"/>
              <w:rPr>
                <w:lang w:eastAsia="en-US"/>
              </w:rPr>
            </w:pPr>
            <w:r w:rsidRPr="00AC2C93">
              <w:rPr>
                <w:lang w:eastAsia="en-US"/>
              </w:rPr>
              <w:t>Reš</w:t>
            </w:r>
            <w:r>
              <w:rPr>
                <w:lang w:eastAsia="en-US"/>
              </w:rPr>
              <w:t>iš naloge v Lili in Bine str. 40. in 41</w:t>
            </w:r>
            <w:r w:rsidRPr="00AC2C93">
              <w:rPr>
                <w:lang w:eastAsia="en-US"/>
              </w:rPr>
              <w:t xml:space="preserve">. </w:t>
            </w:r>
            <w:r>
              <w:rPr>
                <w:szCs w:val="20"/>
                <w:lang w:eastAsia="en-US"/>
              </w:rPr>
              <w:t>Poiščeš mesto glasu Č</w:t>
            </w:r>
            <w:r w:rsidRPr="00AC2C93">
              <w:rPr>
                <w:szCs w:val="20"/>
                <w:lang w:eastAsia="en-US"/>
              </w:rPr>
              <w:t xml:space="preserve"> v besedah in pobarvaš ustrezen kvadratek ter zapišeš besede, </w:t>
            </w:r>
            <w:r>
              <w:rPr>
                <w:szCs w:val="20"/>
                <w:lang w:eastAsia="en-US"/>
              </w:rPr>
              <w:t xml:space="preserve">če znaš; natančno zapišeš črko Č med črtovje, </w:t>
            </w:r>
            <w:r w:rsidRPr="00AC2C93">
              <w:rPr>
                <w:b/>
                <w:szCs w:val="20"/>
                <w:lang w:eastAsia="en-US"/>
              </w:rPr>
              <w:t>strešica se ne dotika črke</w:t>
            </w:r>
            <w:r>
              <w:rPr>
                <w:szCs w:val="20"/>
                <w:lang w:eastAsia="en-US"/>
              </w:rPr>
              <w:t xml:space="preserve"> </w:t>
            </w:r>
            <w:r w:rsidRPr="00AC2C93">
              <w:rPr>
                <w:szCs w:val="20"/>
                <w:lang w:eastAsia="en-US"/>
              </w:rPr>
              <w:t>(paziš na pravilen prijem</w:t>
            </w:r>
            <w:r>
              <w:rPr>
                <w:szCs w:val="20"/>
                <w:lang w:eastAsia="en-US"/>
              </w:rPr>
              <w:t xml:space="preserve"> pisala in na ošiljen svinčnik).</w:t>
            </w:r>
          </w:p>
          <w:p w:rsidR="00970B33" w:rsidRDefault="00AC2C93" w:rsidP="00AC2C9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G</w:t>
            </w:r>
            <w:r w:rsidRPr="00AC2C93">
              <w:rPr>
                <w:szCs w:val="20"/>
                <w:lang w:eastAsia="en-US"/>
              </w:rPr>
              <w:t xml:space="preserve">lasno </w:t>
            </w:r>
            <w:r>
              <w:rPr>
                <w:szCs w:val="20"/>
                <w:lang w:eastAsia="en-US"/>
              </w:rPr>
              <w:t>pre</w:t>
            </w:r>
            <w:r w:rsidRPr="00AC2C93">
              <w:rPr>
                <w:szCs w:val="20"/>
                <w:lang w:eastAsia="en-US"/>
              </w:rPr>
              <w:t>bereš povedi i</w:t>
            </w:r>
            <w:r>
              <w:rPr>
                <w:szCs w:val="20"/>
                <w:lang w:eastAsia="en-US"/>
              </w:rPr>
              <w:t>n narišeš</w:t>
            </w:r>
            <w:r w:rsidRPr="00AC2C93">
              <w:rPr>
                <w:szCs w:val="20"/>
                <w:lang w:eastAsia="en-US"/>
              </w:rPr>
              <w:t>. Če želiš/znaš napišeš povedi pri zadnji nalogi.</w:t>
            </w:r>
            <w:r w:rsidR="00970B33">
              <w:rPr>
                <w:szCs w:val="20"/>
                <w:lang w:eastAsia="en-US"/>
              </w:rPr>
              <w:t xml:space="preserve"> </w:t>
            </w:r>
          </w:p>
          <w:p w:rsidR="00970B33" w:rsidRDefault="00970B33" w:rsidP="00AC2C9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8B" w:rsidRPr="0056748B" w:rsidRDefault="0056748B" w:rsidP="0056748B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56748B">
              <w:rPr>
                <w:b/>
                <w:szCs w:val="20"/>
                <w:lang w:eastAsia="en-US"/>
              </w:rPr>
              <w:lastRenderedPageBreak/>
              <w:t>Opismenjevanje</w:t>
            </w:r>
          </w:p>
          <w:p w:rsidR="00970B33" w:rsidRDefault="0056748B" w:rsidP="00BB7C3A">
            <w:pPr>
              <w:spacing w:line="276" w:lineRule="auto"/>
              <w:rPr>
                <w:szCs w:val="20"/>
                <w:lang w:eastAsia="en-US"/>
              </w:rPr>
            </w:pPr>
            <w:r w:rsidRPr="0056748B">
              <w:rPr>
                <w:b/>
                <w:szCs w:val="20"/>
                <w:lang w:eastAsia="en-US"/>
              </w:rPr>
              <w:t>Prepišeš</w:t>
            </w:r>
            <w:r w:rsidRPr="0056748B">
              <w:rPr>
                <w:szCs w:val="20"/>
                <w:lang w:eastAsia="en-US"/>
              </w:rPr>
              <w:t xml:space="preserve"> </w:t>
            </w:r>
            <w:r w:rsidR="005B2A46">
              <w:rPr>
                <w:szCs w:val="20"/>
                <w:lang w:eastAsia="en-US"/>
              </w:rPr>
              <w:t>vse</w:t>
            </w:r>
            <w:r w:rsidRPr="0056748B">
              <w:rPr>
                <w:szCs w:val="20"/>
                <w:lang w:eastAsia="en-US"/>
              </w:rPr>
              <w:t xml:space="preserve"> </w:t>
            </w:r>
            <w:r w:rsidRPr="0056748B">
              <w:rPr>
                <w:b/>
                <w:szCs w:val="20"/>
                <w:lang w:eastAsia="en-US"/>
              </w:rPr>
              <w:t>povedi</w:t>
            </w:r>
            <w:r>
              <w:rPr>
                <w:szCs w:val="20"/>
                <w:lang w:eastAsia="en-US"/>
              </w:rPr>
              <w:t xml:space="preserve"> pri</w:t>
            </w:r>
            <w:r w:rsidRPr="0056748B">
              <w:rPr>
                <w:szCs w:val="20"/>
                <w:lang w:eastAsia="en-US"/>
              </w:rPr>
              <w:t xml:space="preserve"> nalogi</w:t>
            </w:r>
            <w:r>
              <w:rPr>
                <w:szCs w:val="20"/>
                <w:lang w:eastAsia="en-US"/>
              </w:rPr>
              <w:t xml:space="preserve"> z </w:t>
            </w:r>
            <w:r w:rsidRPr="0056748B">
              <w:rPr>
                <w:b/>
                <w:szCs w:val="20"/>
                <w:lang w:eastAsia="en-US"/>
              </w:rPr>
              <w:t>zvezdico</w:t>
            </w:r>
            <w:r>
              <w:rPr>
                <w:szCs w:val="20"/>
                <w:lang w:eastAsia="en-US"/>
              </w:rPr>
              <w:t xml:space="preserve"> v Lili in Bine na strani 41</w:t>
            </w:r>
            <w:r w:rsidRPr="0056748B">
              <w:rPr>
                <w:szCs w:val="20"/>
                <w:lang w:eastAsia="en-US"/>
              </w:rPr>
              <w:t>. (paziš na pravilno sedenje, na pravilen prijem pisala ter na natančen/estetski zapis črk). Svinčnik je ošiljen!</w:t>
            </w:r>
          </w:p>
          <w:p w:rsidR="00BB7C3A" w:rsidRDefault="00BB7C3A" w:rsidP="00BB7C3A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Ko mi boš poslal-a slike opravljenega </w:t>
            </w:r>
            <w:r>
              <w:rPr>
                <w:szCs w:val="20"/>
                <w:lang w:eastAsia="en-US"/>
              </w:rPr>
              <w:lastRenderedPageBreak/>
              <w:t>dela, mi prosim ta teden ti napiši kratko sporočilo</w:t>
            </w:r>
            <w:r w:rsidR="0083370E">
              <w:rPr>
                <w:szCs w:val="20"/>
                <w:lang w:eastAsia="en-US"/>
              </w:rPr>
              <w:t xml:space="preserve">, starši ne smejo popravljati napak </w:t>
            </w:r>
            <w:r w:rsidR="0083370E" w:rsidRPr="0083370E">
              <w:rPr>
                <w:szCs w:val="20"/>
                <w:lang w:eastAsia="en-US"/>
              </w:rPr>
              <w:sym w:font="Wingdings" w:char="F04A"/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8B" w:rsidRPr="0056748B" w:rsidRDefault="00970B33" w:rsidP="005674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56748B" w:rsidRPr="0056748B">
              <w:rPr>
                <w:b/>
                <w:lang w:eastAsia="en-US"/>
              </w:rPr>
              <w:t>Glasno bereš</w:t>
            </w:r>
            <w:r w:rsidR="0056748B" w:rsidRPr="0056748B">
              <w:rPr>
                <w:lang w:eastAsia="en-US"/>
              </w:rPr>
              <w:t xml:space="preserve"> besedilo v Lili in Bine, VSI  se potrudite in poskusite prebrati tudi besedilo pri uteži.</w:t>
            </w:r>
          </w:p>
          <w:p w:rsidR="0056748B" w:rsidRPr="0056748B" w:rsidRDefault="0056748B" w:rsidP="0056748B">
            <w:pPr>
              <w:spacing w:line="276" w:lineRule="auto"/>
              <w:rPr>
                <w:lang w:eastAsia="en-US"/>
              </w:rPr>
            </w:pPr>
          </w:p>
          <w:p w:rsidR="0056748B" w:rsidRDefault="0056748B" w:rsidP="0056748B">
            <w:pPr>
              <w:spacing w:line="276" w:lineRule="auto"/>
              <w:rPr>
                <w:lang w:eastAsia="en-US"/>
              </w:rPr>
            </w:pPr>
            <w:r w:rsidRPr="0056748B">
              <w:rPr>
                <w:lang w:eastAsia="en-US"/>
              </w:rPr>
              <w:t>Preberi še kakšno polj</w:t>
            </w:r>
            <w:r>
              <w:rPr>
                <w:lang w:eastAsia="en-US"/>
              </w:rPr>
              <w:t>ubno pravljico, ki jo imaš doma ALI preberi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BRALNE LISTE, so lažji in težji (priloga)</w:t>
            </w:r>
          </w:p>
          <w:p w:rsidR="0056748B" w:rsidRDefault="0056748B" w:rsidP="0056748B">
            <w:pPr>
              <w:spacing w:line="276" w:lineRule="auto"/>
              <w:rPr>
                <w:bCs/>
                <w:lang w:eastAsia="en-US"/>
              </w:rPr>
            </w:pPr>
          </w:p>
          <w:p w:rsidR="003B5A49" w:rsidRPr="0056748B" w:rsidRDefault="003B5A49" w:rsidP="005674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Lahko se zabavaš tudi z nalogami na spodnji spletni strani in ob enem še bereš</w:t>
            </w:r>
          </w:p>
          <w:p w:rsidR="00970B33" w:rsidRDefault="00970B33">
            <w:pPr>
              <w:spacing w:line="27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 </w:t>
            </w:r>
            <w:hyperlink r:id="rId7" w:history="1">
              <w:r w:rsidR="003B5A49">
                <w:rPr>
                  <w:rStyle w:val="Hiperpovezava"/>
                </w:rPr>
                <w:t>https://interaktivne-vaje.si/slovenscina_rs/01_pisem_prve_besede.html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3B5A49" w:rsidTr="00952C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MAT</w:t>
            </w: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Default="004720B9" w:rsidP="004720B9">
            <w:pPr>
              <w:spacing w:line="276" w:lineRule="auto"/>
              <w:rPr>
                <w:lang w:eastAsia="en-US"/>
              </w:rPr>
            </w:pPr>
            <w:r>
              <w:t>Reševanje naloge v SDZ2 str. 27</w:t>
            </w:r>
          </w:p>
          <w:p w:rsidR="00970B33" w:rsidRDefault="004720B9" w:rsidP="004720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Spoznajmo se z odštevanjem (razlaga spodaj)</w:t>
            </w:r>
          </w:p>
          <w:p w:rsidR="00970B33" w:rsidRDefault="00970B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4720B9">
            <w:pPr>
              <w:spacing w:line="276" w:lineRule="auto"/>
              <w:rPr>
                <w:lang w:eastAsia="en-US"/>
              </w:rPr>
            </w:pPr>
            <w:r>
              <w:t>Reševanje naloge v SDZ2 str. 28/29</w:t>
            </w:r>
          </w:p>
          <w:p w:rsidR="00970B33" w:rsidRDefault="00970B33" w:rsidP="000A31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4720B9">
            <w:pPr>
              <w:spacing w:line="276" w:lineRule="auto"/>
              <w:rPr>
                <w:lang w:eastAsia="en-US"/>
              </w:rPr>
            </w:pPr>
            <w:r>
              <w:t>Reševanje naloge v SDZ2 str. 30</w:t>
            </w:r>
          </w:p>
          <w:p w:rsidR="00970B33" w:rsidRDefault="00970B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4720B9">
            <w:pPr>
              <w:spacing w:line="276" w:lineRule="auto"/>
              <w:rPr>
                <w:lang w:eastAsia="en-US"/>
              </w:rPr>
            </w:pPr>
            <w:r>
              <w:t>Reševanje naloge v SDZ2 str. 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lang w:eastAsia="en-US"/>
              </w:rPr>
            </w:pPr>
          </w:p>
          <w:p w:rsidR="00970B33" w:rsidRDefault="00970B33" w:rsidP="000A312A">
            <w:pPr>
              <w:spacing w:line="276" w:lineRule="auto"/>
              <w:rPr>
                <w:lang w:eastAsia="en-US"/>
              </w:rPr>
            </w:pPr>
          </w:p>
        </w:tc>
      </w:tr>
      <w:tr w:rsidR="003B5A49" w:rsidTr="00952C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ŠPO</w:t>
            </w: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Škratkova joga</w:t>
            </w:r>
          </w:p>
          <w:p w:rsidR="005B2A46" w:rsidRDefault="003B4B47">
            <w:pPr>
              <w:spacing w:line="276" w:lineRule="auto"/>
              <w:rPr>
                <w:lang w:eastAsia="en-US"/>
              </w:rPr>
            </w:pPr>
            <w:hyperlink r:id="rId8" w:history="1">
              <w:r w:rsidR="00970B33">
                <w:rPr>
                  <w:rStyle w:val="Hiperpovezava"/>
                </w:rPr>
                <w:t>https://www.youtube.com/watch?v=jvy5Q7UzTRE</w:t>
              </w:r>
            </w:hyperlink>
            <w:r w:rsidR="00970B33">
              <w:rPr>
                <w:lang w:eastAsia="en-US"/>
              </w:rPr>
              <w:t xml:space="preserve">        </w:t>
            </w:r>
          </w:p>
          <w:p w:rsidR="005B2A46" w:rsidRDefault="005B2A46">
            <w:pPr>
              <w:spacing w:line="276" w:lineRule="auto"/>
              <w:rPr>
                <w:lang w:eastAsia="en-US"/>
              </w:rPr>
            </w:pPr>
          </w:p>
          <w:p w:rsidR="005B2A46" w:rsidRDefault="00970B33" w:rsidP="005B2A46">
            <w:r>
              <w:rPr>
                <w:lang w:eastAsia="en-US"/>
              </w:rPr>
              <w:t xml:space="preserve"> </w:t>
            </w:r>
            <w:r w:rsidR="005B2A46">
              <w:t>ŠPORT – vsebini sta delo naše učiteljice Petre Šuštar</w:t>
            </w:r>
          </w:p>
          <w:p w:rsidR="00970B33" w:rsidRDefault="00970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Sproščanje – uleži se, zapri oči, poslušaj, uporabi svojo domišljijo in se sprosti </w:t>
            </w:r>
            <w:r w:rsidRPr="00970B33">
              <w:rPr>
                <w:szCs w:val="20"/>
                <w:lang w:eastAsia="en-US"/>
              </w:rPr>
              <w:sym w:font="Wingdings" w:char="F04A"/>
            </w:r>
          </w:p>
          <w:p w:rsidR="00970B33" w:rsidRDefault="003B4B47">
            <w:pPr>
              <w:spacing w:line="276" w:lineRule="auto"/>
              <w:rPr>
                <w:szCs w:val="20"/>
                <w:lang w:eastAsia="en-US"/>
              </w:rPr>
            </w:pPr>
            <w:hyperlink r:id="rId9" w:history="1">
              <w:r w:rsidR="00970B33">
                <w:rPr>
                  <w:rStyle w:val="Hiperpovezava"/>
                </w:rPr>
                <w:t>https://www.youtube.com/watch?v=KCfrJMvLshI&amp;t=109s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8C0126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Razgibavanje ob pospravljanju – pospraviš sobo: start je pri vratih, tečeš </w:t>
            </w:r>
            <w:r w:rsidR="003B5A49">
              <w:rPr>
                <w:bCs/>
                <w:szCs w:val="20"/>
                <w:lang w:eastAsia="en-US"/>
              </w:rPr>
              <w:t xml:space="preserve">ali delaš velike korake </w:t>
            </w:r>
            <w:r>
              <w:rPr>
                <w:bCs/>
                <w:szCs w:val="20"/>
                <w:lang w:eastAsia="en-US"/>
              </w:rPr>
              <w:t xml:space="preserve">do igrače, narediš počep ali predklon vsakič, ko pobereš igračo, vmes lahko še kakšno manjšo igračo preskočiš, plišaste igrače lahko pospraviš tako, da jih mečeš v škatlo, </w:t>
            </w:r>
          </w:p>
          <w:p w:rsidR="00970B33" w:rsidRDefault="00970B33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              </w:t>
            </w:r>
          </w:p>
        </w:tc>
      </w:tr>
      <w:tr w:rsidR="008C0126" w:rsidTr="007472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6" w:rsidRDefault="008C0126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8C0126" w:rsidRDefault="008C0126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LUM</w:t>
            </w:r>
          </w:p>
          <w:p w:rsidR="008C0126" w:rsidRDefault="008C0126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6" w:rsidRPr="008C0126" w:rsidRDefault="008C0126" w:rsidP="008C0126">
            <w:pPr>
              <w:spacing w:line="360" w:lineRule="auto"/>
              <w:rPr>
                <w:lang w:eastAsia="en-US"/>
              </w:rPr>
            </w:pPr>
            <w:r w:rsidRPr="008C0126">
              <w:rPr>
                <w:lang w:eastAsia="en-US"/>
              </w:rPr>
              <w:t>Narišeš/naslikaš</w:t>
            </w:r>
            <w:r w:rsidR="000A312A">
              <w:rPr>
                <w:lang w:eastAsia="en-US"/>
              </w:rPr>
              <w:t xml:space="preserve"> </w:t>
            </w:r>
            <w:proofErr w:type="spellStart"/>
            <w:r w:rsidR="000A312A">
              <w:rPr>
                <w:lang w:eastAsia="en-US"/>
              </w:rPr>
              <w:t>oz</w:t>
            </w:r>
            <w:proofErr w:type="spellEnd"/>
            <w:r w:rsidR="000A312A">
              <w:rPr>
                <w:lang w:eastAsia="en-US"/>
              </w:rPr>
              <w:t xml:space="preserve"> poustvari</w:t>
            </w:r>
            <w:r>
              <w:rPr>
                <w:lang w:eastAsia="en-US"/>
              </w:rPr>
              <w:t xml:space="preserve">š po lutkovni predstavi Štiri mravljice </w:t>
            </w:r>
            <w:r w:rsidRPr="008C0126">
              <w:rPr>
                <w:lang w:eastAsia="en-US"/>
              </w:rPr>
              <w:t xml:space="preserve"> na </w:t>
            </w:r>
            <w:r>
              <w:rPr>
                <w:lang w:eastAsia="en-US"/>
              </w:rPr>
              <w:t>večji list (lahko tudi v ABC</w:t>
            </w:r>
            <w:r w:rsidRPr="008C0126">
              <w:rPr>
                <w:lang w:eastAsia="en-US"/>
              </w:rPr>
              <w:t xml:space="preserve"> zvezek, vendar uporabi barvice). </w:t>
            </w:r>
          </w:p>
          <w:p w:rsidR="008C0126" w:rsidRDefault="008C0126" w:rsidP="008C0126">
            <w:pPr>
              <w:spacing w:line="276" w:lineRule="auto"/>
              <w:rPr>
                <w:szCs w:val="20"/>
                <w:lang w:eastAsia="en-US"/>
              </w:rPr>
            </w:pPr>
            <w:r w:rsidRPr="008C0126">
              <w:rPr>
                <w:lang w:eastAsia="en-US"/>
              </w:rPr>
              <w:t>Uporabiš lahko flomastre, vodene barvice, tempere (če jih imaš seveda doma)</w:t>
            </w:r>
            <w:r>
              <w:rPr>
                <w:lang w:eastAsia="en-US"/>
              </w:rPr>
              <w:t>. Lahko se lotiš likovne naloge malce drugače in mi z lego kockami »narišeš«/ustvariš dogodek iz predstave.</w:t>
            </w:r>
          </w:p>
          <w:p w:rsidR="008C0126" w:rsidRDefault="008C0126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3B5A49" w:rsidTr="00952CD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GUM</w:t>
            </w:r>
          </w:p>
          <w:p w:rsidR="00970B33" w:rsidRDefault="00970B33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Default="004720B9" w:rsidP="004720B9">
            <w:pPr>
              <w:rPr>
                <w:rStyle w:val="Hiperpovezava"/>
              </w:rPr>
            </w:pPr>
            <w:r w:rsidRPr="00FE76CE">
              <w:rPr>
                <w:rStyle w:val="Hiperpovezava"/>
                <w:color w:val="auto"/>
                <w:u w:val="none"/>
              </w:rPr>
              <w:t>Poslušanje glasbe</w:t>
            </w:r>
            <w:r>
              <w:rPr>
                <w:rStyle w:val="Hiperpovezava"/>
                <w:color w:val="auto"/>
                <w:u w:val="none"/>
              </w:rPr>
              <w:t>: Mala nočna glasba, W. A. Mozart,</w:t>
            </w:r>
          </w:p>
          <w:p w:rsidR="004720B9" w:rsidRPr="00FE76CE" w:rsidRDefault="004720B9" w:rsidP="004720B9">
            <w:hyperlink r:id="rId10" w:history="1">
              <w:r w:rsidRPr="004845D5">
                <w:rPr>
                  <w:rStyle w:val="Hiperpovezava"/>
                </w:rPr>
                <w:t>https://www.youtube.com/watch?v=RC-pltRPPsA</w:t>
              </w:r>
            </w:hyperlink>
            <w:r>
              <w:rPr>
                <w:rStyle w:val="Hiperpovezava"/>
              </w:rPr>
              <w:t xml:space="preserve">  </w:t>
            </w:r>
            <w:r w:rsidRPr="00FE76CE">
              <w:rPr>
                <w:rStyle w:val="Hiperpovezava"/>
                <w:color w:val="auto"/>
                <w:u w:val="none"/>
              </w:rPr>
              <w:t>ob glasbi</w:t>
            </w:r>
            <w:r w:rsidRPr="00FE76CE">
              <w:rPr>
                <w:rStyle w:val="Hiperpovezava"/>
                <w:color w:val="auto"/>
              </w:rPr>
              <w:t xml:space="preserve"> </w:t>
            </w:r>
            <w:r>
              <w:rPr>
                <w:rStyle w:val="Hiperpovezava"/>
                <w:color w:val="auto"/>
                <w:u w:val="none"/>
              </w:rPr>
              <w:t>lahko zaplešejo, jo večkrat poslušajo, narišejo to kar si predstavljajo ob poslušanju.</w:t>
            </w:r>
          </w:p>
          <w:p w:rsidR="00970B33" w:rsidRDefault="00970B33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Default="004720B9" w:rsidP="004720B9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Ogledajo si posnetek in ugotavljajo, kaj se dogaja s smučarjem. Smuča po ritmu, ki ga lahko ob naslednjem poslušanju spremljajo s ploskanjem.</w:t>
            </w:r>
          </w:p>
          <w:p w:rsidR="004720B9" w:rsidRDefault="004720B9" w:rsidP="004720B9">
            <w:pPr>
              <w:rPr>
                <w:rStyle w:val="Hiperpovezava"/>
              </w:rPr>
            </w:pPr>
            <w:hyperlink r:id="rId11" w:history="1">
              <w:r w:rsidRPr="004845D5">
                <w:rPr>
                  <w:rStyle w:val="Hiperpovezava"/>
                </w:rPr>
                <w:t>https://www.youtube.com/watch?v=W8oIeL_OPc8</w:t>
              </w:r>
            </w:hyperlink>
          </w:p>
          <w:p w:rsidR="004720B9" w:rsidRPr="00816A40" w:rsidRDefault="004720B9" w:rsidP="004720B9">
            <w:r>
              <w:t>zapojejo vam lahko pesmico o pomladnih znanilcih (zvončkih, trobentica, sinički, soncu..) katero koli se spomnijo</w:t>
            </w:r>
          </w:p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970B33" w:rsidP="004720B9">
            <w:pPr>
              <w:spacing w:line="276" w:lineRule="auto"/>
              <w:rPr>
                <w:bCs/>
                <w:color w:val="FF000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4720B9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Posnela sem pravljico ob zvokih Himalajskih posod. Posnetek vam pošljem na </w:t>
            </w:r>
            <w:proofErr w:type="spellStart"/>
            <w:r>
              <w:rPr>
                <w:szCs w:val="20"/>
                <w:lang w:eastAsia="en-US"/>
              </w:rPr>
              <w:t>eAsistenta</w:t>
            </w:r>
            <w:proofErr w:type="spellEnd"/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3" w:rsidRDefault="00970B33">
            <w:pPr>
              <w:spacing w:line="276" w:lineRule="auto"/>
              <w:rPr>
                <w:bCs/>
                <w:szCs w:val="20"/>
                <w:lang w:eastAsia="en-US"/>
              </w:rPr>
            </w:pPr>
          </w:p>
          <w:p w:rsidR="00970B33" w:rsidRDefault="00970B33" w:rsidP="004720B9">
            <w:pPr>
              <w:spacing w:line="276" w:lineRule="auto"/>
              <w:rPr>
                <w:bCs/>
                <w:szCs w:val="20"/>
                <w:lang w:eastAsia="en-US"/>
              </w:rPr>
            </w:pPr>
          </w:p>
        </w:tc>
      </w:tr>
    </w:tbl>
    <w:p w:rsidR="00922D72" w:rsidRDefault="00922D72"/>
    <w:p w:rsidR="004720B9" w:rsidRDefault="004720B9" w:rsidP="004720B9">
      <w:r>
        <w:t>Matematika</w:t>
      </w:r>
    </w:p>
    <w:p w:rsidR="004720B9" w:rsidRDefault="004720B9" w:rsidP="004720B9">
      <w:pPr>
        <w:pStyle w:val="Odstavekseznama"/>
        <w:numPr>
          <w:ilvl w:val="0"/>
          <w:numId w:val="1"/>
        </w:numPr>
      </w:pPr>
      <w:r>
        <w:t xml:space="preserve">Ura </w:t>
      </w:r>
    </w:p>
    <w:p w:rsidR="004720B9" w:rsidRDefault="004720B9" w:rsidP="004720B9">
      <w:pPr>
        <w:ind w:left="360"/>
      </w:pPr>
      <w:r>
        <w:t xml:space="preserve">Za začetek naj otrok čim hitreje pokaže toliko prstov, kot rečete številko (od 1 do 10). Lahko je naloga tudi obrnjena, da vam oni govorijo števila, vi pa jih pokažete. Lahko vam jih pišejo na hrbet, vi pa ugibate, katero št. so zapisali. </w:t>
      </w:r>
    </w:p>
    <w:p w:rsidR="004720B9" w:rsidRDefault="004720B9" w:rsidP="004720B9">
      <w:pPr>
        <w:ind w:left="360"/>
      </w:pPr>
      <w:r>
        <w:t xml:space="preserve">V tem tednu začnemo z računanjem na minus. Otoka vprašajte v čem je razlika med + in -. Minus ima eno črtico manj, ker smo mu eno odvzeli. Da bodo razumeli pojem minus jim to razložimo s primeri in uporabljamo izraze: je odšlo…, je pojedel…, je dal…, je odletelo…  Spodbujate jih, da uporabljajo prste. Naj jih ne skrivajo. Bistveno je, da vedo, kaj delajo. Sedaj računajte samo na minus, da ne bodo zmedeni. Če imajo težavo z razumevanjem te funkcije naj si pomagajo s čimerkoli: fižolčki, makaroni, barvicami….Naj jih postavijo na mizo in nato odvzemajo, glede na račun, ki jim ga poveste. </w:t>
      </w:r>
    </w:p>
    <w:p w:rsidR="004720B9" w:rsidRDefault="004720B9" w:rsidP="004720B9">
      <w:pPr>
        <w:pStyle w:val="Odstavekseznama"/>
        <w:numPr>
          <w:ilvl w:val="0"/>
          <w:numId w:val="1"/>
        </w:numPr>
      </w:pPr>
      <w:r>
        <w:t xml:space="preserve">Ura </w:t>
      </w:r>
    </w:p>
    <w:p w:rsidR="004720B9" w:rsidRDefault="004720B9" w:rsidP="004720B9">
      <w:r>
        <w:t xml:space="preserve">      Pri tej nalogi se lahko zgodi, da otrok ne bo razumel sistema. Lahko mu narišete kroge na list in mu razložite, da se na listu stvari ne da </w:t>
      </w:r>
    </w:p>
    <w:p w:rsidR="004720B9" w:rsidRDefault="004720B9" w:rsidP="004720B9">
      <w:r>
        <w:t xml:space="preserve">      odvzeti, kot v resničnem svetu, zato jih prečrtamo. Glede na pretekle izkušnje nekateri rabijo več vaj za to in naj kar povadijo, lahko v    </w:t>
      </w:r>
    </w:p>
    <w:p w:rsidR="004720B9" w:rsidRDefault="004720B9" w:rsidP="004720B9">
      <w:r>
        <w:t xml:space="preserve">      kvadratkov zvezek ali pa na list.</w:t>
      </w:r>
    </w:p>
    <w:p w:rsidR="005B2A46" w:rsidRDefault="005B2A46" w:rsidP="005B2A46"/>
    <w:p w:rsidR="003B4B47" w:rsidRDefault="003B4B47" w:rsidP="005B2A46"/>
    <w:p w:rsidR="005B2A46" w:rsidRPr="00B80125" w:rsidRDefault="005B2A46" w:rsidP="005B2A46">
      <w:pPr>
        <w:rPr>
          <w:b/>
        </w:rPr>
      </w:pPr>
      <w:r w:rsidRPr="00B80125">
        <w:rPr>
          <w:b/>
        </w:rPr>
        <w:lastRenderedPageBreak/>
        <w:t>RASTLINE POTREBUJEJO:</w:t>
      </w:r>
    </w:p>
    <w:p w:rsidR="005B2A46" w:rsidRDefault="005B2A46" w:rsidP="005B2A46">
      <w:pPr>
        <w:rPr>
          <w:b/>
        </w:rPr>
      </w:pPr>
      <w:r w:rsidRPr="00DB334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E19779" wp14:editId="497CDD2A">
            <wp:simplePos x="0" y="0"/>
            <wp:positionH relativeFrom="column">
              <wp:posOffset>3171077</wp:posOffset>
            </wp:positionH>
            <wp:positionV relativeFrom="paragraph">
              <wp:posOffset>86550</wp:posOffset>
            </wp:positionV>
            <wp:extent cx="2095500" cy="1392555"/>
            <wp:effectExtent l="0" t="0" r="0" b="0"/>
            <wp:wrapNone/>
            <wp:docPr id="31" name="Slika 3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A46" w:rsidRDefault="005B2A46" w:rsidP="005B2A46">
      <w:pPr>
        <w:rPr>
          <w:b/>
        </w:rPr>
      </w:pPr>
      <w:r>
        <w:rPr>
          <w:b/>
        </w:rPr>
        <w:t xml:space="preserve">                              SVETLOBO     ________                                                                          __________VODO                                </w:t>
      </w:r>
    </w:p>
    <w:p w:rsidR="005B2A46" w:rsidRDefault="005B2A46" w:rsidP="005B2A46">
      <w:pPr>
        <w:rPr>
          <w:b/>
        </w:rPr>
      </w:pPr>
      <w:r>
        <w:rPr>
          <w:b/>
        </w:rPr>
        <w:t xml:space="preserve">              </w:t>
      </w:r>
    </w:p>
    <w:p w:rsidR="005B2A46" w:rsidRDefault="005B2A46" w:rsidP="005B2A46">
      <w:pPr>
        <w:rPr>
          <w:b/>
        </w:rPr>
      </w:pPr>
      <w:r>
        <w:rPr>
          <w:b/>
        </w:rPr>
        <w:t xml:space="preserve">                                     PROSTOR  ________                                                                        _________ZRAK                                                                                           </w:t>
      </w:r>
    </w:p>
    <w:p w:rsidR="005B2A46" w:rsidRDefault="005B2A46" w:rsidP="005B2A46">
      <w:pPr>
        <w:rPr>
          <w:b/>
        </w:rPr>
      </w:pPr>
    </w:p>
    <w:p w:rsidR="005B2A46" w:rsidRDefault="005B2A46" w:rsidP="005B2A46">
      <w:pPr>
        <w:rPr>
          <w:b/>
        </w:rPr>
      </w:pPr>
      <w:r>
        <w:rPr>
          <w:b/>
        </w:rPr>
        <w:t xml:space="preserve">    USTREZNO TEMPERATURO___________                                                                   </w:t>
      </w:r>
    </w:p>
    <w:p w:rsidR="005B2A46" w:rsidRDefault="005B2A46"/>
    <w:p w:rsidR="00DE4600" w:rsidRDefault="005B2A46" w:rsidP="005B2A46">
      <w:pPr>
        <w:tabs>
          <w:tab w:val="left" w:pos="9983"/>
        </w:tabs>
      </w:pPr>
      <w:r>
        <w:tab/>
      </w:r>
    </w:p>
    <w:p w:rsidR="005B2A46" w:rsidRDefault="005B2A46" w:rsidP="005B2A46">
      <w:pPr>
        <w:tabs>
          <w:tab w:val="left" w:pos="9983"/>
        </w:tabs>
      </w:pPr>
    </w:p>
    <w:p w:rsidR="005B2A46" w:rsidRPr="003B4B47" w:rsidRDefault="005B2A46" w:rsidP="003B4B47">
      <w:pPr>
        <w:tabs>
          <w:tab w:val="left" w:pos="9983"/>
        </w:tabs>
      </w:pPr>
      <w:r>
        <w:t>KROŽENJE  VODE</w:t>
      </w:r>
    </w:p>
    <w:p w:rsidR="00DE4600" w:rsidRDefault="00DE4600">
      <w:r>
        <w:rPr>
          <w:noProof/>
        </w:rPr>
        <w:drawing>
          <wp:inline distT="0" distB="0" distL="0" distR="0" wp14:anchorId="0A97561B" wp14:editId="6ACEF411">
            <wp:extent cx="4680000" cy="3495600"/>
            <wp:effectExtent l="0" t="0" r="6350" b="0"/>
            <wp:docPr id="1" name="Slika 1" descr="Kroženje vode v naravi. Zakaj se pojavlja? Kako gre? Kako modelirat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ženje vode v naravi. Zakaj se pojavlja? Kako gre? Kako modelirati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600" w:rsidSect="00970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6364"/>
    <w:multiLevelType w:val="hybridMultilevel"/>
    <w:tmpl w:val="7B34E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33"/>
    <w:rsid w:val="000A312A"/>
    <w:rsid w:val="002E16F1"/>
    <w:rsid w:val="003B4B47"/>
    <w:rsid w:val="003B5A49"/>
    <w:rsid w:val="004720B9"/>
    <w:rsid w:val="00560EFF"/>
    <w:rsid w:val="0056748B"/>
    <w:rsid w:val="005B2A46"/>
    <w:rsid w:val="0083370E"/>
    <w:rsid w:val="00876C88"/>
    <w:rsid w:val="008C0126"/>
    <w:rsid w:val="00922D72"/>
    <w:rsid w:val="00952CD9"/>
    <w:rsid w:val="00970B33"/>
    <w:rsid w:val="00AC2C93"/>
    <w:rsid w:val="00BB7C3A"/>
    <w:rsid w:val="00BE7AFD"/>
    <w:rsid w:val="00D21027"/>
    <w:rsid w:val="00D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71EA"/>
  <w15:chartTrackingRefBased/>
  <w15:docId w15:val="{2BA80058-4359-49B1-BA68-A1D9982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0B3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7C3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7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y5Q7UzTR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rs/01_pisem_prve_besede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l.si/si/predstavitveni-video" TargetMode="External"/><Relationship Id="rId11" Type="http://schemas.openxmlformats.org/officeDocument/2006/relationships/hyperlink" Target="https://www.youtube.com/watch?v=W8oIeL_OPc8" TargetMode="External"/><Relationship Id="rId5" Type="http://schemas.openxmlformats.org/officeDocument/2006/relationships/hyperlink" Target="https://www.youtube.com/watch?v=Ig4HyZDztJ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C-pltRPP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CfrJMvLshI&amp;t=109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</dc:creator>
  <cp:keywords/>
  <dc:description/>
  <cp:lastModifiedBy>Jerman</cp:lastModifiedBy>
  <cp:revision>7</cp:revision>
  <dcterms:created xsi:type="dcterms:W3CDTF">2020-03-27T08:15:00Z</dcterms:created>
  <dcterms:modified xsi:type="dcterms:W3CDTF">2020-03-29T19:45:00Z</dcterms:modified>
</cp:coreProperties>
</file>